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C53B86" w14:textId="77777777" w:rsidR="00DA4B31" w:rsidRPr="004B25F4" w:rsidRDefault="00AB0188" w:rsidP="006F6148">
      <w:pPr>
        <w:shd w:val="clear" w:color="auto" w:fill="FFFFFF"/>
        <w:spacing w:after="120" w:line="276" w:lineRule="auto"/>
        <w:jc w:val="both"/>
        <w:rPr>
          <w:rFonts w:ascii="The Serif-" w:hAnsi="The Serif-" w:cs="Arial"/>
          <w:b/>
          <w:sz w:val="28"/>
        </w:rPr>
      </w:pPr>
      <w:bookmarkStart w:id="0" w:name="_Hlk8215698"/>
      <w:r w:rsidRPr="004B25F4">
        <w:rPr>
          <w:rFonts w:ascii="The Serif-" w:hAnsi="The Serif-" w:cs="Arial"/>
          <w:b/>
          <w:sz w:val="28"/>
        </w:rPr>
        <w:t xml:space="preserve">Quartiermeister </w:t>
      </w:r>
      <w:r w:rsidR="00037506">
        <w:rPr>
          <w:rFonts w:ascii="The Serif-" w:hAnsi="The Serif-" w:cs="Arial"/>
          <w:b/>
          <w:sz w:val="28"/>
        </w:rPr>
        <w:t xml:space="preserve">gründet eigene Stiftung </w:t>
      </w:r>
    </w:p>
    <w:p w14:paraId="26894BEA" w14:textId="77777777" w:rsidR="00E1648B" w:rsidRPr="004B25F4" w:rsidRDefault="00037506" w:rsidP="006F6148">
      <w:pPr>
        <w:shd w:val="clear" w:color="auto" w:fill="FFFFFF"/>
        <w:spacing w:after="120" w:line="276" w:lineRule="auto"/>
        <w:jc w:val="both"/>
        <w:rPr>
          <w:rFonts w:ascii="The Serif-" w:hAnsi="The Serif-"/>
          <w:b/>
          <w:sz w:val="22"/>
        </w:rPr>
      </w:pPr>
      <w:r>
        <w:rPr>
          <w:rFonts w:ascii="The Serif-" w:hAnsi="The Serif-" w:cs="Arial"/>
          <w:b/>
          <w:sz w:val="22"/>
        </w:rPr>
        <w:t>Mission zum Wohle aller für immer gesichert und auf ewig unveräußerbar</w:t>
      </w:r>
    </w:p>
    <w:p w14:paraId="7C320760" w14:textId="77777777" w:rsidR="00E1648B" w:rsidRPr="004B25F4" w:rsidRDefault="00E1648B" w:rsidP="006F6148">
      <w:pPr>
        <w:shd w:val="clear" w:color="auto" w:fill="FFFFFF"/>
        <w:spacing w:after="120" w:line="276" w:lineRule="auto"/>
        <w:jc w:val="both"/>
        <w:rPr>
          <w:rFonts w:ascii="The Serif-" w:hAnsi="The Serif-" w:cs="Arial"/>
          <w:b/>
          <w:sz w:val="28"/>
        </w:rPr>
      </w:pPr>
    </w:p>
    <w:bookmarkEnd w:id="0"/>
    <w:p w14:paraId="2651F6FF" w14:textId="30D9D48C" w:rsidR="006F6148" w:rsidRPr="004B25F4" w:rsidRDefault="006F6148" w:rsidP="006F6148">
      <w:pPr>
        <w:pStyle w:val="berschrift3"/>
        <w:numPr>
          <w:ilvl w:val="2"/>
          <w:numId w:val="3"/>
        </w:numPr>
        <w:shd w:val="clear" w:color="auto" w:fill="FFFFFF"/>
        <w:spacing w:after="120" w:line="276" w:lineRule="auto"/>
        <w:jc w:val="both"/>
        <w:rPr>
          <w:rFonts w:ascii="The Serif-" w:eastAsia="Courier New" w:hAnsi="The Serif-" w:cs="Arial"/>
          <w:bCs/>
          <w:i/>
          <w:sz w:val="22"/>
          <w:szCs w:val="22"/>
        </w:rPr>
      </w:pPr>
      <w:r w:rsidRPr="004B25F4">
        <w:rPr>
          <w:rFonts w:ascii="The Serif-" w:eastAsia="Courier New" w:hAnsi="The Serif-" w:cs="Arial"/>
          <w:b/>
          <w:bCs/>
          <w:i/>
          <w:sz w:val="22"/>
          <w:szCs w:val="22"/>
        </w:rPr>
        <w:t xml:space="preserve">Berlin, </w:t>
      </w:r>
      <w:r w:rsidR="00FF769A">
        <w:rPr>
          <w:rFonts w:ascii="The Serif-" w:eastAsia="Courier New" w:hAnsi="The Serif-" w:cs="Arial"/>
          <w:b/>
          <w:bCs/>
          <w:i/>
          <w:sz w:val="22"/>
          <w:szCs w:val="22"/>
        </w:rPr>
        <w:t>1</w:t>
      </w:r>
      <w:r w:rsidR="00CB2324">
        <w:rPr>
          <w:rFonts w:ascii="The Serif-" w:eastAsia="Courier New" w:hAnsi="The Serif-" w:cs="Arial"/>
          <w:b/>
          <w:bCs/>
          <w:i/>
          <w:sz w:val="22"/>
          <w:szCs w:val="22"/>
        </w:rPr>
        <w:t>5</w:t>
      </w:r>
      <w:r>
        <w:rPr>
          <w:rFonts w:ascii="The Serif-" w:eastAsia="Courier New" w:hAnsi="The Serif-" w:cs="Arial"/>
          <w:b/>
          <w:bCs/>
          <w:i/>
          <w:sz w:val="22"/>
          <w:szCs w:val="22"/>
        </w:rPr>
        <w:t>.0</w:t>
      </w:r>
      <w:r w:rsidR="00FF769A">
        <w:rPr>
          <w:rFonts w:ascii="The Serif-" w:eastAsia="Courier New" w:hAnsi="The Serif-" w:cs="Arial"/>
          <w:b/>
          <w:bCs/>
          <w:i/>
          <w:sz w:val="22"/>
          <w:szCs w:val="22"/>
        </w:rPr>
        <w:t>3</w:t>
      </w:r>
      <w:r>
        <w:rPr>
          <w:rFonts w:ascii="The Serif-" w:eastAsia="Courier New" w:hAnsi="The Serif-" w:cs="Arial"/>
          <w:b/>
          <w:bCs/>
          <w:i/>
          <w:sz w:val="22"/>
          <w:szCs w:val="22"/>
        </w:rPr>
        <w:t>.2022</w:t>
      </w:r>
      <w:r w:rsidRPr="004B25F4">
        <w:rPr>
          <w:rFonts w:ascii="The Serif-" w:eastAsia="Courier New" w:hAnsi="The Serif-" w:cs="Arial"/>
          <w:b/>
          <w:bCs/>
          <w:i/>
          <w:sz w:val="22"/>
          <w:szCs w:val="22"/>
        </w:rPr>
        <w:t>.</w:t>
      </w:r>
      <w:r w:rsidRPr="004B25F4">
        <w:rPr>
          <w:rFonts w:ascii="The Serif-" w:eastAsia="Courier New" w:hAnsi="The Serif-" w:cs="Arial"/>
          <w:bCs/>
          <w:i/>
          <w:sz w:val="22"/>
          <w:szCs w:val="22"/>
        </w:rPr>
        <w:t xml:space="preserve"> </w:t>
      </w:r>
      <w:r>
        <w:rPr>
          <w:rFonts w:ascii="The Serif-" w:hAnsi="The Serif-"/>
          <w:bCs/>
          <w:i/>
          <w:iCs/>
          <w:sz w:val="22"/>
          <w:szCs w:val="22"/>
        </w:rPr>
        <w:t xml:space="preserve">Das gemeinwohlbilanzierte Sozialunternehmen </w:t>
      </w:r>
      <w:r w:rsidRPr="002B3126">
        <w:rPr>
          <w:rFonts w:ascii="The Serif-" w:hAnsi="The Serif-"/>
          <w:bCs/>
          <w:i/>
          <w:iCs/>
          <w:sz w:val="22"/>
          <w:szCs w:val="22"/>
        </w:rPr>
        <w:t>Quartiermeister</w:t>
      </w:r>
      <w:r>
        <w:rPr>
          <w:rFonts w:ascii="The Serif-" w:hAnsi="The Serif-"/>
          <w:bCs/>
          <w:i/>
          <w:iCs/>
          <w:sz w:val="22"/>
          <w:szCs w:val="22"/>
        </w:rPr>
        <w:t xml:space="preserve"> setzt sich seit 2010 für eine gerechte Wirtschaft zum Wohle aller ein und fördert durch den Verkauf seiner Biere soziale und kulturelle Projekte in der Region. Über 190 Projekte haben durch dieses Konzept schon von mehr als 200.000 </w:t>
      </w:r>
      <w:r>
        <w:rPr>
          <w:rFonts w:ascii="Times New Roman" w:hAnsi="Times New Roman"/>
          <w:bCs/>
          <w:i/>
          <w:iCs/>
          <w:sz w:val="22"/>
          <w:szCs w:val="22"/>
        </w:rPr>
        <w:t>€</w:t>
      </w:r>
      <w:r>
        <w:rPr>
          <w:rFonts w:ascii="The Serif-" w:hAnsi="The Serif-"/>
          <w:bCs/>
          <w:i/>
          <w:iCs/>
          <w:sz w:val="22"/>
          <w:szCs w:val="22"/>
        </w:rPr>
        <w:t xml:space="preserve"> F</w:t>
      </w:r>
      <w:r>
        <w:rPr>
          <w:rFonts w:ascii="The Serif-" w:hAnsi="The Serif-" w:cs="The Serif-"/>
          <w:bCs/>
          <w:i/>
          <w:iCs/>
          <w:sz w:val="22"/>
          <w:szCs w:val="22"/>
        </w:rPr>
        <w:t>ö</w:t>
      </w:r>
      <w:r>
        <w:rPr>
          <w:rFonts w:ascii="The Serif-" w:hAnsi="The Serif-"/>
          <w:bCs/>
          <w:i/>
          <w:iCs/>
          <w:sz w:val="22"/>
          <w:szCs w:val="22"/>
        </w:rPr>
        <w:t xml:space="preserve">rdergeld profitiert. </w:t>
      </w:r>
      <w:r>
        <w:rPr>
          <w:rFonts w:ascii="The Serif-" w:eastAsia="Courier New" w:hAnsi="The Serif-" w:cs="Arial"/>
          <w:bCs/>
          <w:i/>
          <w:sz w:val="22"/>
          <w:szCs w:val="22"/>
        </w:rPr>
        <w:t>Nun hat die</w:t>
      </w:r>
      <w:r w:rsidRPr="004B25F4">
        <w:rPr>
          <w:rFonts w:ascii="The Serif-" w:eastAsia="Courier New" w:hAnsi="The Serif-" w:cs="Arial"/>
          <w:bCs/>
          <w:i/>
          <w:sz w:val="22"/>
          <w:szCs w:val="22"/>
        </w:rPr>
        <w:t xml:space="preserve"> soziale Biermarke aus Berlin-Kreuzberg</w:t>
      </w:r>
      <w:r>
        <w:rPr>
          <w:rFonts w:ascii="The Serif-" w:eastAsia="Courier New" w:hAnsi="The Serif-" w:cs="Arial"/>
          <w:bCs/>
          <w:i/>
          <w:sz w:val="22"/>
          <w:szCs w:val="22"/>
        </w:rPr>
        <w:t xml:space="preserve"> ihre eigene Stiftung gegründet, die ab sofort die Markenrechte von Quartiermeister innehält. Dieses Modell garantiert </w:t>
      </w:r>
      <w:r w:rsidRPr="004B25F4">
        <w:rPr>
          <w:rFonts w:ascii="The Serif-" w:eastAsia="Courier New" w:hAnsi="The Serif-" w:cs="Arial"/>
          <w:bCs/>
          <w:i/>
          <w:sz w:val="22"/>
          <w:szCs w:val="22"/>
        </w:rPr>
        <w:t>Unverkäuflichkeit und</w:t>
      </w:r>
      <w:r>
        <w:rPr>
          <w:rFonts w:ascii="The Serif-" w:eastAsia="Courier New" w:hAnsi="The Serif-" w:cs="Arial"/>
          <w:bCs/>
          <w:i/>
          <w:sz w:val="22"/>
          <w:szCs w:val="22"/>
        </w:rPr>
        <w:t xml:space="preserve"> Zweck-Verankerung.</w:t>
      </w:r>
      <w:r w:rsidRPr="004B25F4">
        <w:rPr>
          <w:rFonts w:ascii="The Serif-" w:eastAsia="Courier New" w:hAnsi="The Serif-" w:cs="Arial"/>
          <w:bCs/>
          <w:i/>
          <w:sz w:val="22"/>
          <w:szCs w:val="22"/>
        </w:rPr>
        <w:t xml:space="preserve"> Das Beispiel zeigt: Immer mehr Unternehmen setzen sich aktiv für </w:t>
      </w:r>
      <w:r>
        <w:rPr>
          <w:rFonts w:ascii="The Serif-" w:eastAsia="Courier New" w:hAnsi="The Serif-" w:cs="Arial"/>
          <w:bCs/>
          <w:i/>
          <w:sz w:val="22"/>
          <w:szCs w:val="22"/>
        </w:rPr>
        <w:t>werte</w:t>
      </w:r>
      <w:r w:rsidRPr="004B25F4">
        <w:rPr>
          <w:rFonts w:ascii="The Serif-" w:eastAsia="Courier New" w:hAnsi="The Serif-" w:cs="Arial"/>
          <w:bCs/>
          <w:i/>
          <w:sz w:val="22"/>
          <w:szCs w:val="22"/>
        </w:rPr>
        <w:t xml:space="preserve">orientierte und nachhaltige Formen des Wirtschaftens ein. </w:t>
      </w:r>
    </w:p>
    <w:p w14:paraId="317D57B3" w14:textId="77777777" w:rsidR="006F6148" w:rsidRDefault="006F6148" w:rsidP="006F6148">
      <w:pPr>
        <w:pStyle w:val="berschrift3"/>
        <w:numPr>
          <w:ilvl w:val="2"/>
          <w:numId w:val="3"/>
        </w:numPr>
        <w:shd w:val="clear" w:color="auto" w:fill="FFFFFF"/>
        <w:spacing w:after="120" w:line="276" w:lineRule="auto"/>
        <w:jc w:val="both"/>
        <w:rPr>
          <w:rFonts w:ascii="The Serif-" w:eastAsia="Courier New" w:hAnsi="The Serif-" w:cs="Arial"/>
          <w:bCs/>
          <w:sz w:val="22"/>
          <w:szCs w:val="22"/>
        </w:rPr>
      </w:pPr>
      <w:r w:rsidRPr="00D105F4">
        <w:rPr>
          <w:rFonts w:ascii="The Serif-" w:eastAsia="Courier New" w:hAnsi="The Serif-" w:cs="Arial"/>
          <w:bCs/>
          <w:sz w:val="22"/>
          <w:szCs w:val="22"/>
        </w:rPr>
        <w:t xml:space="preserve">Sinn statt Gewinn – und das zum Wohle aller. Seit der Gründung im Jahr 2010 verfolgt Quartiermeister dieses Ziel mit seiner Arbeit. Durch den Bierverkauf entstehen </w:t>
      </w:r>
      <w:r>
        <w:rPr>
          <w:rFonts w:ascii="The Serif-" w:eastAsia="Courier New" w:hAnsi="The Serif-" w:cs="Arial"/>
          <w:bCs/>
          <w:sz w:val="22"/>
          <w:szCs w:val="22"/>
        </w:rPr>
        <w:t>Erträge</w:t>
      </w:r>
      <w:r w:rsidRPr="00D105F4">
        <w:rPr>
          <w:rFonts w:ascii="The Serif-" w:eastAsia="Courier New" w:hAnsi="The Serif-" w:cs="Arial"/>
          <w:bCs/>
          <w:sz w:val="22"/>
          <w:szCs w:val="22"/>
        </w:rPr>
        <w:t xml:space="preserve">, die in die Gesellschaft zurückfließen. Mehrfach pro Jahr fördert die soziale Biermarke mit </w:t>
      </w:r>
      <w:r>
        <w:rPr>
          <w:rFonts w:ascii="The Serif-" w:eastAsia="Courier New" w:hAnsi="The Serif-" w:cs="Arial"/>
          <w:bCs/>
          <w:sz w:val="22"/>
          <w:szCs w:val="22"/>
        </w:rPr>
        <w:t xml:space="preserve">ihren Erlösen </w:t>
      </w:r>
      <w:r w:rsidRPr="00D105F4">
        <w:rPr>
          <w:rFonts w:ascii="The Serif-" w:eastAsia="Courier New" w:hAnsi="The Serif-" w:cs="Arial"/>
          <w:bCs/>
          <w:sz w:val="22"/>
          <w:szCs w:val="22"/>
        </w:rPr>
        <w:t>soziale Projekte in der Region.</w:t>
      </w:r>
    </w:p>
    <w:p w14:paraId="309A374F" w14:textId="77777777" w:rsidR="00546A4B" w:rsidRPr="00546A4B" w:rsidRDefault="00546A4B" w:rsidP="006F6148">
      <w:pPr>
        <w:spacing w:line="276" w:lineRule="auto"/>
        <w:rPr>
          <w:rFonts w:eastAsia="Courier New"/>
        </w:rPr>
      </w:pPr>
    </w:p>
    <w:p w14:paraId="27489DE7" w14:textId="77777777" w:rsidR="006F6148" w:rsidRPr="004B25F4" w:rsidRDefault="006F6148" w:rsidP="006F6148">
      <w:pPr>
        <w:spacing w:after="120" w:line="276" w:lineRule="auto"/>
        <w:rPr>
          <w:rFonts w:ascii="The Serif-" w:eastAsia="Courier New" w:hAnsi="The Serif-"/>
          <w:b/>
          <w:sz w:val="22"/>
        </w:rPr>
      </w:pPr>
      <w:r w:rsidRPr="004B25F4">
        <w:rPr>
          <w:rFonts w:ascii="The Serif-" w:eastAsia="Courier New" w:hAnsi="The Serif-"/>
          <w:b/>
          <w:sz w:val="22"/>
        </w:rPr>
        <w:t>Ein langfristiges Versprechen</w:t>
      </w:r>
    </w:p>
    <w:p w14:paraId="27DE7658" w14:textId="77777777" w:rsidR="006F6148" w:rsidRDefault="006F6148" w:rsidP="006F6148">
      <w:pPr>
        <w:pStyle w:val="berschrift3"/>
        <w:numPr>
          <w:ilvl w:val="2"/>
          <w:numId w:val="3"/>
        </w:numPr>
        <w:shd w:val="clear" w:color="auto" w:fill="FFFFFF"/>
        <w:spacing w:after="120" w:line="276" w:lineRule="auto"/>
        <w:jc w:val="both"/>
        <w:rPr>
          <w:rFonts w:ascii="The Serif-" w:eastAsia="Courier New" w:hAnsi="The Serif-" w:cs="Arial"/>
          <w:bCs/>
          <w:sz w:val="22"/>
          <w:szCs w:val="22"/>
        </w:rPr>
      </w:pPr>
      <w:r>
        <w:rPr>
          <w:rFonts w:ascii="The Serif-" w:eastAsia="Courier New" w:hAnsi="The Serif-" w:cs="Arial"/>
          <w:bCs/>
          <w:sz w:val="22"/>
          <w:szCs w:val="22"/>
        </w:rPr>
        <w:t>Die Quartiermeister Stiftung gUG (haftungsbeschränkt) zu gründen</w:t>
      </w:r>
      <w:r w:rsidRPr="004B25F4">
        <w:rPr>
          <w:rFonts w:ascii="The Serif-" w:eastAsia="Courier New" w:hAnsi="The Serif-" w:cs="Arial"/>
          <w:bCs/>
          <w:sz w:val="22"/>
          <w:szCs w:val="22"/>
        </w:rPr>
        <w:t xml:space="preserve">, ist für Quartiermeister ein offizielles Bekenntnis zu seiner Mission, einen möglichst großen Beitrag für die Gesellschaft zu leisten. Die soziale Biermarke gibt mit diesem Schritt </w:t>
      </w:r>
      <w:r>
        <w:rPr>
          <w:rFonts w:ascii="The Serif-" w:eastAsia="Courier New" w:hAnsi="The Serif-" w:cs="Arial"/>
          <w:bCs/>
          <w:sz w:val="22"/>
          <w:szCs w:val="22"/>
        </w:rPr>
        <w:t xml:space="preserve">allen Beteiligten </w:t>
      </w:r>
      <w:r w:rsidRPr="004B25F4">
        <w:rPr>
          <w:rFonts w:ascii="The Serif-" w:eastAsia="Courier New" w:hAnsi="The Serif-" w:cs="Arial"/>
          <w:bCs/>
          <w:sz w:val="22"/>
          <w:szCs w:val="22"/>
        </w:rPr>
        <w:t xml:space="preserve">ein doppeltes Versprechen: Quartiermeister ist ab sofort unverkäuflich – und bleibt seiner Mission garantiert treu. Ermöglicht wird diese Sinn-Garantie durch </w:t>
      </w:r>
      <w:r>
        <w:rPr>
          <w:rFonts w:ascii="The Serif-" w:eastAsia="Courier New" w:hAnsi="The Serif-" w:cs="Arial"/>
          <w:bCs/>
          <w:sz w:val="22"/>
          <w:szCs w:val="22"/>
        </w:rPr>
        <w:t>eine</w:t>
      </w:r>
      <w:r w:rsidRPr="004B25F4">
        <w:rPr>
          <w:rFonts w:ascii="The Serif-" w:eastAsia="Courier New" w:hAnsi="The Serif-" w:cs="Arial"/>
          <w:bCs/>
          <w:sz w:val="22"/>
          <w:szCs w:val="22"/>
        </w:rPr>
        <w:t xml:space="preserve"> </w:t>
      </w:r>
      <w:r>
        <w:rPr>
          <w:rFonts w:ascii="The Serif-" w:eastAsia="Courier New" w:hAnsi="The Serif-" w:cs="Arial"/>
          <w:bCs/>
          <w:sz w:val="22"/>
          <w:szCs w:val="22"/>
        </w:rPr>
        <w:t>Übertragung der Markenrechte: Die Quartiermeister Stiftung</w:t>
      </w:r>
      <w:r w:rsidRPr="00546A4B">
        <w:rPr>
          <w:rFonts w:ascii="The Serif-" w:eastAsia="Courier New" w:hAnsi="The Serif-" w:cs="Arial"/>
          <w:bCs/>
          <w:sz w:val="22"/>
          <w:szCs w:val="22"/>
        </w:rPr>
        <w:t xml:space="preserve"> ist fortan Inhaberin der Marke</w:t>
      </w:r>
      <w:r>
        <w:rPr>
          <w:rFonts w:ascii="The Serif-" w:eastAsia="Courier New" w:hAnsi="The Serif-" w:cs="Arial"/>
          <w:bCs/>
          <w:sz w:val="22"/>
          <w:szCs w:val="22"/>
        </w:rPr>
        <w:t xml:space="preserve"> </w:t>
      </w:r>
      <w:r w:rsidRPr="00546A4B">
        <w:rPr>
          <w:rFonts w:ascii="The Serif-" w:eastAsia="Courier New" w:hAnsi="The Serif-" w:cs="Arial"/>
          <w:bCs/>
          <w:sz w:val="22"/>
          <w:szCs w:val="22"/>
        </w:rPr>
        <w:t>Quartiermeister und koppelt durch ihren gemeinnützigen Satzungszweck die Nutzung der Marke an ein festgeschriebenes, gemeinwohlorientiertes Engagement.</w:t>
      </w:r>
    </w:p>
    <w:p w14:paraId="1C6ED621" w14:textId="77777777" w:rsidR="006F6148" w:rsidRDefault="006F6148" w:rsidP="006F6148">
      <w:pPr>
        <w:pStyle w:val="berschrift3"/>
        <w:numPr>
          <w:ilvl w:val="2"/>
          <w:numId w:val="3"/>
        </w:numPr>
        <w:shd w:val="clear" w:color="auto" w:fill="FFFFFF"/>
        <w:spacing w:after="120" w:line="276" w:lineRule="auto"/>
        <w:jc w:val="both"/>
        <w:rPr>
          <w:rFonts w:ascii="The Serif-" w:eastAsia="Courier New" w:hAnsi="The Serif-" w:cs="Arial"/>
          <w:bCs/>
          <w:sz w:val="22"/>
          <w:szCs w:val="22"/>
        </w:rPr>
      </w:pPr>
      <w:r w:rsidRPr="004B25F4">
        <w:rPr>
          <w:rFonts w:ascii="The Serif-" w:eastAsia="Courier New" w:hAnsi="The Serif-" w:cs="Arial"/>
          <w:bCs/>
          <w:sz w:val="22"/>
          <w:szCs w:val="22"/>
        </w:rPr>
        <w:t>D</w:t>
      </w:r>
      <w:r>
        <w:rPr>
          <w:rFonts w:ascii="The Serif-" w:eastAsia="Courier New" w:hAnsi="The Serif-" w:cs="Arial"/>
          <w:bCs/>
          <w:sz w:val="22"/>
          <w:szCs w:val="22"/>
        </w:rPr>
        <w:t>as</w:t>
      </w:r>
      <w:r w:rsidRPr="004B25F4">
        <w:rPr>
          <w:rFonts w:ascii="The Serif-" w:eastAsia="Courier New" w:hAnsi="The Serif-" w:cs="Arial"/>
          <w:bCs/>
          <w:sz w:val="22"/>
          <w:szCs w:val="22"/>
        </w:rPr>
        <w:t xml:space="preserve"> schützt Quartiermeister davor, zum Spekulationsobjekt für externe Investor</w:t>
      </w:r>
      <w:r>
        <w:rPr>
          <w:rFonts w:ascii="The Serif-" w:eastAsia="Courier New" w:hAnsi="The Serif-" w:cs="Arial"/>
          <w:bCs/>
          <w:sz w:val="22"/>
          <w:szCs w:val="22"/>
        </w:rPr>
        <w:t>*innen</w:t>
      </w:r>
      <w:r w:rsidRPr="004B25F4">
        <w:rPr>
          <w:rFonts w:ascii="The Serif-" w:eastAsia="Courier New" w:hAnsi="The Serif-" w:cs="Arial"/>
          <w:bCs/>
          <w:sz w:val="22"/>
          <w:szCs w:val="22"/>
        </w:rPr>
        <w:t xml:space="preserve"> zu werden. „Unabhängig davon, welche Personen im Unternehmen entscheiden, wird der Sinn und Zweck des Unternehmens – nämlich die Unterstützung sozialer Projekte</w:t>
      </w:r>
      <w:r>
        <w:rPr>
          <w:rFonts w:ascii="The Serif-" w:eastAsia="Courier New" w:hAnsi="The Serif-" w:cs="Arial"/>
          <w:bCs/>
          <w:sz w:val="22"/>
          <w:szCs w:val="22"/>
        </w:rPr>
        <w:t xml:space="preserve"> durch unser wirtschaftliches Handeln</w:t>
      </w:r>
      <w:r w:rsidRPr="004B25F4">
        <w:rPr>
          <w:rFonts w:ascii="The Serif-" w:eastAsia="Courier New" w:hAnsi="The Serif-" w:cs="Arial"/>
          <w:bCs/>
          <w:sz w:val="22"/>
          <w:szCs w:val="22"/>
        </w:rPr>
        <w:t xml:space="preserve"> – dauerhaft sichergestellt. Der Schritt, </w:t>
      </w:r>
      <w:r>
        <w:rPr>
          <w:rFonts w:ascii="The Serif-" w:eastAsia="Courier New" w:hAnsi="The Serif-" w:cs="Arial"/>
          <w:bCs/>
          <w:sz w:val="22"/>
          <w:szCs w:val="22"/>
        </w:rPr>
        <w:t xml:space="preserve">die Markenrechte an unsere gemeinnützige Unternehmensgesellschaft </w:t>
      </w:r>
      <w:r w:rsidRPr="004B25F4">
        <w:rPr>
          <w:rFonts w:ascii="The Serif-" w:eastAsia="Courier New" w:hAnsi="The Serif-" w:cs="Arial"/>
          <w:bCs/>
          <w:sz w:val="22"/>
          <w:szCs w:val="22"/>
        </w:rPr>
        <w:t xml:space="preserve">zu </w:t>
      </w:r>
      <w:r>
        <w:rPr>
          <w:rFonts w:ascii="The Serif-" w:eastAsia="Courier New" w:hAnsi="The Serif-" w:cs="Arial"/>
          <w:bCs/>
          <w:sz w:val="22"/>
          <w:szCs w:val="22"/>
        </w:rPr>
        <w:t>übertragen</w:t>
      </w:r>
      <w:r w:rsidRPr="004B25F4">
        <w:rPr>
          <w:rFonts w:ascii="The Serif-" w:eastAsia="Courier New" w:hAnsi="The Serif-" w:cs="Arial"/>
          <w:bCs/>
          <w:sz w:val="22"/>
          <w:szCs w:val="22"/>
        </w:rPr>
        <w:t xml:space="preserve">, hilft uns dabei, unsere Mission vertraglich zu schützen, auch wenn wir einmal nicht mehr selbst Geschäftsführer sind“, so David Griedelbach, Mitgründer und Geschäftsführer </w:t>
      </w:r>
      <w:r>
        <w:rPr>
          <w:rFonts w:ascii="The Serif-" w:eastAsia="Courier New" w:hAnsi="The Serif-" w:cs="Arial"/>
          <w:bCs/>
          <w:sz w:val="22"/>
          <w:szCs w:val="22"/>
        </w:rPr>
        <w:t>der</w:t>
      </w:r>
      <w:r w:rsidRPr="004B25F4">
        <w:rPr>
          <w:rFonts w:ascii="The Serif-" w:eastAsia="Courier New" w:hAnsi="The Serif-" w:cs="Arial"/>
          <w:bCs/>
          <w:sz w:val="22"/>
          <w:szCs w:val="22"/>
        </w:rPr>
        <w:t xml:space="preserve"> Quartiermeister</w:t>
      </w:r>
      <w:r>
        <w:rPr>
          <w:rFonts w:ascii="The Serif-" w:eastAsia="Courier New" w:hAnsi="The Serif-" w:cs="Arial"/>
          <w:bCs/>
          <w:sz w:val="22"/>
          <w:szCs w:val="22"/>
        </w:rPr>
        <w:t xml:space="preserve"> GmbH</w:t>
      </w:r>
      <w:r w:rsidRPr="004B25F4">
        <w:rPr>
          <w:rFonts w:ascii="The Serif-" w:eastAsia="Courier New" w:hAnsi="The Serif-" w:cs="Arial"/>
          <w:bCs/>
          <w:sz w:val="22"/>
          <w:szCs w:val="22"/>
        </w:rPr>
        <w:t xml:space="preserve">. </w:t>
      </w:r>
    </w:p>
    <w:p w14:paraId="63196064" w14:textId="77777777" w:rsidR="004B25F4" w:rsidRPr="004B25F4" w:rsidRDefault="004B25F4" w:rsidP="006F6148">
      <w:pPr>
        <w:spacing w:line="276" w:lineRule="auto"/>
        <w:rPr>
          <w:rFonts w:eastAsia="Courier New"/>
        </w:rPr>
      </w:pPr>
    </w:p>
    <w:p w14:paraId="5F93C334" w14:textId="77777777" w:rsidR="004B25F4" w:rsidRPr="004B25F4" w:rsidRDefault="007716B4" w:rsidP="006F6148">
      <w:pPr>
        <w:numPr>
          <w:ilvl w:val="2"/>
          <w:numId w:val="3"/>
        </w:numPr>
        <w:shd w:val="clear" w:color="auto" w:fill="FFFFFF"/>
        <w:spacing w:after="120" w:line="276" w:lineRule="auto"/>
        <w:jc w:val="both"/>
        <w:rPr>
          <w:rFonts w:ascii="The Serif-" w:hAnsi="The Serif-" w:cs="Arial"/>
          <w:b/>
          <w:sz w:val="22"/>
          <w:szCs w:val="22"/>
        </w:rPr>
      </w:pPr>
      <w:r>
        <w:rPr>
          <w:rFonts w:ascii="The Serif-" w:hAnsi="The Serif-" w:cs="Arial"/>
          <w:b/>
          <w:sz w:val="22"/>
          <w:szCs w:val="22"/>
        </w:rPr>
        <w:lastRenderedPageBreak/>
        <w:t xml:space="preserve">Verantwortungseigentum: </w:t>
      </w:r>
      <w:r w:rsidR="004B25F4" w:rsidRPr="004B25F4">
        <w:rPr>
          <w:rFonts w:ascii="The Serif-" w:hAnsi="The Serif-" w:cs="Arial"/>
          <w:b/>
          <w:sz w:val="22"/>
          <w:szCs w:val="22"/>
        </w:rPr>
        <w:t>In der Wirtschaft findet zunehmend Umdenken statt.</w:t>
      </w:r>
    </w:p>
    <w:p w14:paraId="42B48ACA" w14:textId="77777777" w:rsidR="006F6148" w:rsidRPr="006F6148" w:rsidRDefault="006F6148" w:rsidP="006F6148">
      <w:pPr>
        <w:numPr>
          <w:ilvl w:val="2"/>
          <w:numId w:val="3"/>
        </w:numPr>
        <w:shd w:val="clear" w:color="auto" w:fill="FFFFFF"/>
        <w:spacing w:after="120" w:line="276" w:lineRule="auto"/>
        <w:jc w:val="both"/>
        <w:rPr>
          <w:rFonts w:ascii="The Serif-" w:eastAsia="Courier New" w:hAnsi="The Serif-" w:cs="Arial"/>
          <w:bCs/>
          <w:sz w:val="22"/>
          <w:szCs w:val="22"/>
        </w:rPr>
      </w:pPr>
      <w:r w:rsidRPr="004B25F4">
        <w:rPr>
          <w:rFonts w:ascii="The Serif-" w:hAnsi="The Serif-" w:cs="Arial"/>
          <w:sz w:val="22"/>
          <w:szCs w:val="22"/>
        </w:rPr>
        <w:t xml:space="preserve">Das Beispiel von Quartiermeister zeigt: Eine wachsende Zahl von Unternehmen trägt aktiv zu einem Paradigmenwechsel in der Wirtschaft bei. Weg von Profitmaximierung, hin zu Sinnstiftung und Nachhaltigkeit. </w:t>
      </w:r>
    </w:p>
    <w:p w14:paraId="233D4C9D" w14:textId="77777777" w:rsidR="006F6148" w:rsidRPr="006F6148" w:rsidRDefault="006F6148" w:rsidP="006F6148">
      <w:pPr>
        <w:numPr>
          <w:ilvl w:val="2"/>
          <w:numId w:val="3"/>
        </w:numPr>
        <w:shd w:val="clear" w:color="auto" w:fill="FFFFFF"/>
        <w:spacing w:after="120" w:line="276" w:lineRule="auto"/>
        <w:jc w:val="both"/>
        <w:rPr>
          <w:rFonts w:ascii="The Serif-" w:eastAsia="Courier New" w:hAnsi="The Serif-" w:cs="Arial"/>
          <w:bCs/>
          <w:sz w:val="22"/>
          <w:szCs w:val="22"/>
        </w:rPr>
      </w:pPr>
      <w:r w:rsidRPr="00CE5BBC">
        <w:rPr>
          <w:rFonts w:ascii="The Serif-" w:hAnsi="The Serif-" w:cs="Arial"/>
          <w:sz w:val="22"/>
          <w:szCs w:val="22"/>
        </w:rPr>
        <w:t>Mit dem Modell des Verantwortungseigentums wird eine besondere Eigentums</w:t>
      </w:r>
      <w:r>
        <w:rPr>
          <w:rFonts w:ascii="The Serif-" w:hAnsi="The Serif-" w:cs="Arial"/>
          <w:sz w:val="22"/>
          <w:szCs w:val="22"/>
        </w:rPr>
        <w:t>s</w:t>
      </w:r>
      <w:r w:rsidRPr="00CE5BBC">
        <w:rPr>
          <w:rFonts w:ascii="The Serif-" w:hAnsi="The Serif-" w:cs="Arial"/>
          <w:sz w:val="22"/>
          <w:szCs w:val="22"/>
        </w:rPr>
        <w:t>truktur immer populärer, die Sozialunternehmen wie Quartiermeister nutzen, um ihre soziale Ausrichtung auf Dauer sicher zu stellen. Ob es demnächst sogar eine eigene Rechtsform (mit gebundenem Vermögen) hierfür geben wird, darüber wird die Ampel-Regierung laut Koalitionsvertrag in dieser Legislaturperiode entscheiden.</w:t>
      </w:r>
      <w:r>
        <w:rPr>
          <w:rFonts w:ascii="The Serif-" w:hAnsi="The Serif-" w:cs="Arial"/>
          <w:sz w:val="22"/>
          <w:szCs w:val="22"/>
        </w:rPr>
        <w:t xml:space="preserve"> </w:t>
      </w:r>
    </w:p>
    <w:p w14:paraId="01B0E5BA" w14:textId="3836D726" w:rsidR="00DA4B31" w:rsidRPr="004B25F4" w:rsidRDefault="006F6148" w:rsidP="006F6148">
      <w:pPr>
        <w:numPr>
          <w:ilvl w:val="2"/>
          <w:numId w:val="3"/>
        </w:numPr>
        <w:shd w:val="clear" w:color="auto" w:fill="FFFFFF"/>
        <w:spacing w:after="120" w:line="276" w:lineRule="auto"/>
        <w:jc w:val="both"/>
        <w:rPr>
          <w:rFonts w:ascii="The Serif-" w:eastAsia="Courier New" w:hAnsi="The Serif-" w:cs="Arial"/>
          <w:bCs/>
          <w:sz w:val="22"/>
          <w:szCs w:val="22"/>
        </w:rPr>
      </w:pPr>
      <w:r w:rsidRPr="004B25F4">
        <w:rPr>
          <w:rFonts w:ascii="The Serif-" w:hAnsi="The Serif-" w:cs="Arial"/>
          <w:sz w:val="22"/>
          <w:szCs w:val="22"/>
        </w:rPr>
        <w:t xml:space="preserve">Doch beschränkt sich </w:t>
      </w:r>
      <w:r>
        <w:rPr>
          <w:rFonts w:ascii="The Serif-" w:hAnsi="The Serif-" w:cs="Arial"/>
          <w:sz w:val="22"/>
          <w:szCs w:val="22"/>
        </w:rPr>
        <w:t>der</w:t>
      </w:r>
      <w:r w:rsidRPr="004B25F4">
        <w:rPr>
          <w:rFonts w:ascii="The Serif-" w:hAnsi="The Serif-" w:cs="Arial"/>
          <w:sz w:val="22"/>
          <w:szCs w:val="22"/>
        </w:rPr>
        <w:t xml:space="preserve"> </w:t>
      </w:r>
      <w:r>
        <w:rPr>
          <w:rFonts w:ascii="The Serif-" w:hAnsi="The Serif-" w:cs="Arial"/>
          <w:sz w:val="22"/>
          <w:szCs w:val="22"/>
        </w:rPr>
        <w:t>Paradigmenwechsel</w:t>
      </w:r>
      <w:r w:rsidRPr="004B25F4">
        <w:rPr>
          <w:rFonts w:ascii="The Serif-" w:hAnsi="The Serif-" w:cs="Arial"/>
          <w:sz w:val="22"/>
          <w:szCs w:val="22"/>
        </w:rPr>
        <w:t xml:space="preserve"> nicht auf Sozialunternehmen. Immer mehr Unternehmen</w:t>
      </w:r>
      <w:r>
        <w:rPr>
          <w:rFonts w:ascii="The Serif-" w:hAnsi="The Serif-" w:cs="Arial"/>
          <w:sz w:val="22"/>
          <w:szCs w:val="22"/>
        </w:rPr>
        <w:t xml:space="preserve"> </w:t>
      </w:r>
      <w:r w:rsidRPr="004B25F4">
        <w:rPr>
          <w:rFonts w:ascii="The Serif-" w:hAnsi="The Serif-" w:cs="Arial"/>
          <w:sz w:val="22"/>
          <w:szCs w:val="22"/>
        </w:rPr>
        <w:t xml:space="preserve">versuchen den eigentlichen Unternehmenszweck vor kurzfristige Gewinne zu stellen. Die Eigentumsstruktur ist dabei </w:t>
      </w:r>
      <w:r>
        <w:rPr>
          <w:rFonts w:ascii="The Serif-" w:hAnsi="The Serif-" w:cs="Arial"/>
          <w:sz w:val="22"/>
          <w:szCs w:val="22"/>
        </w:rPr>
        <w:t>der wichtigste Hebel</w:t>
      </w:r>
      <w:r w:rsidRPr="004B25F4">
        <w:rPr>
          <w:rFonts w:ascii="The Serif-" w:hAnsi="The Serif-" w:cs="Arial"/>
          <w:sz w:val="22"/>
          <w:szCs w:val="22"/>
        </w:rPr>
        <w:t xml:space="preserve">, der letztlich </w:t>
      </w:r>
      <w:r>
        <w:rPr>
          <w:rFonts w:ascii="The Serif-" w:hAnsi="The Serif-" w:cs="Arial"/>
          <w:sz w:val="22"/>
          <w:szCs w:val="22"/>
        </w:rPr>
        <w:t xml:space="preserve">mit </w:t>
      </w:r>
      <w:r w:rsidRPr="004B25F4">
        <w:rPr>
          <w:rFonts w:ascii="The Serif-" w:hAnsi="The Serif-" w:cs="Arial"/>
          <w:sz w:val="22"/>
          <w:szCs w:val="22"/>
        </w:rPr>
        <w:t>darüber entscheidet, ob</w:t>
      </w:r>
      <w:r>
        <w:rPr>
          <w:rFonts w:ascii="The Serif-" w:hAnsi="The Serif-" w:cs="Arial"/>
          <w:sz w:val="22"/>
          <w:szCs w:val="22"/>
        </w:rPr>
        <w:t xml:space="preserve"> weiterhin</w:t>
      </w:r>
      <w:r w:rsidRPr="004B25F4">
        <w:rPr>
          <w:rFonts w:ascii="The Serif-" w:hAnsi="The Serif-" w:cs="Arial"/>
          <w:sz w:val="22"/>
          <w:szCs w:val="22"/>
        </w:rPr>
        <w:t xml:space="preserve"> Profitmaximierung </w:t>
      </w:r>
      <w:r>
        <w:rPr>
          <w:rFonts w:ascii="The Serif-" w:hAnsi="The Serif-" w:cs="Arial"/>
          <w:sz w:val="22"/>
          <w:szCs w:val="22"/>
        </w:rPr>
        <w:t xml:space="preserve">(und evtl. Greenwashing) </w:t>
      </w:r>
      <w:r w:rsidRPr="004B25F4">
        <w:rPr>
          <w:rFonts w:ascii="The Serif-" w:hAnsi="The Serif-" w:cs="Arial"/>
          <w:sz w:val="22"/>
          <w:szCs w:val="22"/>
        </w:rPr>
        <w:t xml:space="preserve">oder </w:t>
      </w:r>
      <w:r>
        <w:rPr>
          <w:rFonts w:ascii="The Serif-" w:hAnsi="The Serif-" w:cs="Arial"/>
          <w:sz w:val="22"/>
          <w:szCs w:val="22"/>
        </w:rPr>
        <w:t xml:space="preserve">echte gesellschaftliche oder ökologische Verantwortung </w:t>
      </w:r>
      <w:r w:rsidRPr="004B25F4">
        <w:rPr>
          <w:rFonts w:ascii="The Serif-" w:hAnsi="The Serif-" w:cs="Arial"/>
          <w:sz w:val="22"/>
          <w:szCs w:val="22"/>
        </w:rPr>
        <w:t xml:space="preserve">im Mittelpunkt stehen. Neben Quartiermeister </w:t>
      </w:r>
      <w:r>
        <w:rPr>
          <w:rFonts w:ascii="The Serif-" w:hAnsi="The Serif-" w:cs="Arial"/>
          <w:sz w:val="22"/>
          <w:szCs w:val="22"/>
        </w:rPr>
        <w:t>haben sich bekannte Unternehmen wie Bosch, Alnatura, Ecosia, Soulbottles oder Waschbär bereits</w:t>
      </w:r>
      <w:r w:rsidRPr="004B25F4">
        <w:rPr>
          <w:rFonts w:ascii="The Serif-" w:hAnsi="The Serif-" w:cs="Arial"/>
          <w:sz w:val="22"/>
          <w:szCs w:val="22"/>
        </w:rPr>
        <w:t xml:space="preserve"> für Verantwortungseigentum entschieden. „</w:t>
      </w:r>
      <w:r>
        <w:rPr>
          <w:rFonts w:ascii="The Serif-" w:hAnsi="The Serif-" w:cs="Arial"/>
          <w:sz w:val="22"/>
          <w:szCs w:val="22"/>
        </w:rPr>
        <w:t xml:space="preserve">Es ist an der Zeit, dass </w:t>
      </w:r>
      <w:r w:rsidRPr="004B25F4">
        <w:rPr>
          <w:rFonts w:ascii="The Serif-" w:hAnsi="The Serif-" w:cs="Arial"/>
          <w:sz w:val="22"/>
          <w:szCs w:val="22"/>
        </w:rPr>
        <w:t xml:space="preserve">ein </w:t>
      </w:r>
      <w:r>
        <w:rPr>
          <w:rFonts w:ascii="The Serif-" w:hAnsi="The Serif-" w:cs="Arial"/>
          <w:sz w:val="22"/>
          <w:szCs w:val="22"/>
        </w:rPr>
        <w:t xml:space="preserve">breites </w:t>
      </w:r>
      <w:r w:rsidRPr="004B25F4">
        <w:rPr>
          <w:rFonts w:ascii="The Serif-" w:hAnsi="The Serif-" w:cs="Arial"/>
          <w:sz w:val="22"/>
          <w:szCs w:val="22"/>
        </w:rPr>
        <w:t>gesellschaftliches Umdenken statt</w:t>
      </w:r>
      <w:r>
        <w:rPr>
          <w:rFonts w:ascii="The Serif-" w:hAnsi="The Serif-" w:cs="Arial"/>
          <w:sz w:val="22"/>
          <w:szCs w:val="22"/>
        </w:rPr>
        <w:t>findet</w:t>
      </w:r>
      <w:r w:rsidRPr="004B25F4">
        <w:rPr>
          <w:rFonts w:ascii="The Serif-" w:hAnsi="The Serif-" w:cs="Arial"/>
          <w:sz w:val="22"/>
          <w:szCs w:val="22"/>
        </w:rPr>
        <w:t xml:space="preserve">: </w:t>
      </w:r>
      <w:r w:rsidR="003B0D1E">
        <w:rPr>
          <w:rFonts w:ascii="The Serif-" w:hAnsi="The Serif-" w:cs="Arial"/>
          <w:sz w:val="22"/>
          <w:szCs w:val="22"/>
        </w:rPr>
        <w:t xml:space="preserve">Unternehmen müssen Verantwortung übernehmen und zu glaubwürdigen Akteuren bei der Lösung gesellschaftlicher Herausforderungen werden. </w:t>
      </w:r>
      <w:r w:rsidRPr="00287BFB">
        <w:rPr>
          <w:rFonts w:ascii="The Serif-" w:hAnsi="The Serif-" w:cs="Arial"/>
          <w:sz w:val="22"/>
          <w:szCs w:val="22"/>
        </w:rPr>
        <w:t xml:space="preserve">Wir freuen uns sehr darüber, mit der Gründung der Quartiermeister Stiftung gUG einen weiteren Schritt zu gehen, mit dem sich Wirtschaft ganz neu denken und gestalten lässt“, so Sebastian Jacob, Gründer und Ideengeber von Quartiermeister und Geschäftsführer der Quartiermeister Stiftung. </w:t>
      </w:r>
      <w:r w:rsidR="00DA4B31" w:rsidRPr="004B25F4">
        <w:rPr>
          <w:rFonts w:ascii="The Serif-" w:hAnsi="The Serif-" w:cs="Arial"/>
          <w:sz w:val="28"/>
          <w:szCs w:val="22"/>
        </w:rPr>
        <w:br w:type="page"/>
      </w:r>
      <w:r w:rsidR="00DA4B31" w:rsidRPr="004B25F4">
        <w:rPr>
          <w:rFonts w:ascii="The Serif-" w:hAnsi="The Serif-" w:cs="Arial"/>
          <w:b/>
          <w:spacing w:val="-8"/>
          <w:sz w:val="28"/>
          <w:szCs w:val="22"/>
        </w:rPr>
        <w:lastRenderedPageBreak/>
        <w:t>Über Quartiermeister</w:t>
      </w:r>
    </w:p>
    <w:p w14:paraId="7A69B701" w14:textId="53627946" w:rsidR="00D105F4" w:rsidRPr="00A1021C" w:rsidRDefault="00D105F4" w:rsidP="006F6148">
      <w:pPr>
        <w:numPr>
          <w:ilvl w:val="0"/>
          <w:numId w:val="3"/>
        </w:numPr>
        <w:spacing w:after="120" w:line="276" w:lineRule="auto"/>
        <w:jc w:val="both"/>
        <w:rPr>
          <w:rFonts w:eastAsia="Courier New"/>
          <w:bCs/>
          <w:sz w:val="22"/>
          <w:szCs w:val="22"/>
        </w:rPr>
      </w:pPr>
      <w:r>
        <w:rPr>
          <w:rFonts w:ascii="The Serif-" w:hAnsi="The Serif-"/>
          <w:bCs/>
          <w:sz w:val="22"/>
          <w:szCs w:val="22"/>
        </w:rPr>
        <w:t xml:space="preserve">Quartiermeister ist </w:t>
      </w:r>
      <w:r w:rsidRPr="00A1021C">
        <w:rPr>
          <w:rFonts w:ascii="The Serif-" w:hAnsi="The Serif-"/>
          <w:bCs/>
          <w:sz w:val="22"/>
          <w:szCs w:val="22"/>
        </w:rPr>
        <w:t>ein Social Business, bestehend aus einem Unternehmen</w:t>
      </w:r>
      <w:r>
        <w:rPr>
          <w:rFonts w:ascii="The Serif-" w:hAnsi="The Serif-"/>
          <w:bCs/>
          <w:sz w:val="22"/>
          <w:szCs w:val="22"/>
        </w:rPr>
        <w:t>,</w:t>
      </w:r>
      <w:r w:rsidRPr="00A1021C">
        <w:rPr>
          <w:rFonts w:ascii="The Serif-" w:hAnsi="The Serif-"/>
          <w:bCs/>
          <w:sz w:val="22"/>
          <w:szCs w:val="22"/>
        </w:rPr>
        <w:t xml:space="preserve"> einem Verein</w:t>
      </w:r>
      <w:r>
        <w:rPr>
          <w:rFonts w:ascii="The Serif-" w:hAnsi="The Serif-"/>
          <w:bCs/>
          <w:sz w:val="22"/>
          <w:szCs w:val="22"/>
        </w:rPr>
        <w:t xml:space="preserve"> und einer gemeinnützigen Stiftung gUG</w:t>
      </w:r>
      <w:r w:rsidRPr="00A1021C">
        <w:rPr>
          <w:rFonts w:ascii="The Serif-" w:hAnsi="The Serif-"/>
          <w:bCs/>
          <w:sz w:val="22"/>
          <w:szCs w:val="22"/>
        </w:rPr>
        <w:t xml:space="preserve">. </w:t>
      </w:r>
      <w:r>
        <w:rPr>
          <w:rFonts w:ascii="The Serif-" w:hAnsi="The Serif-"/>
          <w:bCs/>
          <w:sz w:val="22"/>
          <w:szCs w:val="22"/>
        </w:rPr>
        <w:t xml:space="preserve">Die GmbH kümmert sich um den Verkauf und die Vermarktung des Bieres. Die Stiftung schützt Quartiermeisters soziale Mission und verwaltet die Fördergelder. </w:t>
      </w:r>
      <w:r w:rsidRPr="00A1021C">
        <w:rPr>
          <w:rFonts w:ascii="The Serif-" w:hAnsi="The Serif-"/>
          <w:bCs/>
          <w:sz w:val="22"/>
          <w:szCs w:val="22"/>
        </w:rPr>
        <w:t xml:space="preserve">Der Verein </w:t>
      </w:r>
      <w:r>
        <w:rPr>
          <w:rFonts w:ascii="The Serif-" w:hAnsi="The Serif-"/>
          <w:bCs/>
          <w:sz w:val="22"/>
          <w:szCs w:val="22"/>
        </w:rPr>
        <w:t>entscheidet über die Verwendung der Fördergelder und vernetzt regionale Projekte</w:t>
      </w:r>
      <w:r w:rsidRPr="00A1021C">
        <w:rPr>
          <w:rFonts w:ascii="The Serif-" w:hAnsi="The Serif-"/>
          <w:bCs/>
          <w:sz w:val="22"/>
          <w:szCs w:val="22"/>
        </w:rPr>
        <w:t xml:space="preserve">. Jede*r kann Teil des Vereins werden. Im Gegensatz zu anderen Unternehmen fließt der erzielte Gewinn nicht in private Taschen oder Anteilseigner*innen, sondern zurück in die Gesellschaft; in Projekte, die die Nachbarschaften bereichern. Jede*r kann entweder online oder über den Verein mitentscheiden, </w:t>
      </w:r>
      <w:r>
        <w:rPr>
          <w:rFonts w:ascii="The Serif-" w:hAnsi="The Serif-"/>
          <w:bCs/>
          <w:sz w:val="22"/>
          <w:szCs w:val="22"/>
        </w:rPr>
        <w:t>welche Projekte von den Fördergeldern profitieren</w:t>
      </w:r>
      <w:r w:rsidRPr="00A1021C">
        <w:rPr>
          <w:rFonts w:ascii="The Serif-" w:hAnsi="The Serif-"/>
          <w:bCs/>
          <w:sz w:val="22"/>
          <w:szCs w:val="22"/>
        </w:rPr>
        <w:t>. Bis heute konnte Quartiermeister über</w:t>
      </w:r>
      <w:r>
        <w:rPr>
          <w:rFonts w:ascii="The Serif-" w:hAnsi="The Serif-"/>
          <w:bCs/>
          <w:sz w:val="22"/>
          <w:szCs w:val="22"/>
        </w:rPr>
        <w:t xml:space="preserve"> 2</w:t>
      </w:r>
      <w:r w:rsidR="0051551F">
        <w:rPr>
          <w:rFonts w:ascii="The Serif-" w:hAnsi="The Serif-"/>
          <w:bCs/>
          <w:sz w:val="22"/>
          <w:szCs w:val="22"/>
        </w:rPr>
        <w:t>5</w:t>
      </w:r>
      <w:r>
        <w:rPr>
          <w:rFonts w:ascii="The Serif-" w:hAnsi="The Serif-"/>
          <w:bCs/>
          <w:sz w:val="22"/>
          <w:szCs w:val="22"/>
        </w:rPr>
        <w:t xml:space="preserve">0.000 Euro </w:t>
      </w:r>
      <w:r w:rsidR="0051551F">
        <w:rPr>
          <w:rFonts w:ascii="The Serif-" w:hAnsi="The Serif-"/>
          <w:bCs/>
          <w:sz w:val="22"/>
          <w:szCs w:val="22"/>
        </w:rPr>
        <w:t xml:space="preserve">in seine Förderung investieren und mehr </w:t>
      </w:r>
      <w:r>
        <w:rPr>
          <w:rFonts w:ascii="The Serif-" w:hAnsi="The Serif-"/>
          <w:bCs/>
          <w:sz w:val="22"/>
          <w:szCs w:val="22"/>
        </w:rPr>
        <w:t xml:space="preserve">als </w:t>
      </w:r>
      <w:r w:rsidR="0051551F">
        <w:rPr>
          <w:rFonts w:ascii="The Serif-" w:hAnsi="The Serif-"/>
          <w:bCs/>
          <w:sz w:val="22"/>
          <w:szCs w:val="22"/>
        </w:rPr>
        <w:t>20</w:t>
      </w:r>
      <w:r w:rsidRPr="00A1021C">
        <w:rPr>
          <w:rFonts w:ascii="The Serif-" w:hAnsi="The Serif-"/>
          <w:bCs/>
          <w:sz w:val="22"/>
          <w:szCs w:val="22"/>
        </w:rPr>
        <w:t xml:space="preserve">0 Projekte </w:t>
      </w:r>
      <w:r w:rsidR="0051551F">
        <w:rPr>
          <w:rFonts w:ascii="The Serif-" w:hAnsi="The Serif-"/>
          <w:bCs/>
          <w:sz w:val="22"/>
          <w:szCs w:val="22"/>
        </w:rPr>
        <w:t>in der Region unterstützen</w:t>
      </w:r>
      <w:r w:rsidRPr="00A1021C">
        <w:rPr>
          <w:rFonts w:ascii="The Serif-" w:hAnsi="The Serif-"/>
          <w:bCs/>
          <w:sz w:val="22"/>
          <w:szCs w:val="22"/>
        </w:rPr>
        <w:t>.</w:t>
      </w:r>
    </w:p>
    <w:p w14:paraId="449EA889" w14:textId="77777777" w:rsidR="00385E83" w:rsidRPr="004B25F4" w:rsidRDefault="00385E83" w:rsidP="006F6148">
      <w:pPr>
        <w:pStyle w:val="berschrift3"/>
        <w:shd w:val="clear" w:color="auto" w:fill="FFFFFF"/>
        <w:spacing w:after="120" w:line="276" w:lineRule="auto"/>
        <w:jc w:val="both"/>
        <w:rPr>
          <w:rFonts w:ascii="The Serif-" w:eastAsia="Courier New" w:hAnsi="The Serif-" w:cs="Courier New"/>
          <w:bCs/>
          <w:sz w:val="22"/>
          <w:szCs w:val="22"/>
        </w:rPr>
      </w:pPr>
    </w:p>
    <w:sectPr w:rsidR="00385E83" w:rsidRPr="004B25F4" w:rsidSect="00385E83">
      <w:headerReference w:type="default" r:id="rId7"/>
      <w:footerReference w:type="default" r:id="rId8"/>
      <w:pgSz w:w="11906" w:h="16838"/>
      <w:pgMar w:top="3219" w:right="1344" w:bottom="2758" w:left="1418" w:header="709"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1F6A" w14:textId="77777777" w:rsidR="00151873" w:rsidRDefault="00151873">
      <w:r>
        <w:separator/>
      </w:r>
    </w:p>
  </w:endnote>
  <w:endnote w:type="continuationSeparator" w:id="0">
    <w:p w14:paraId="6178E910" w14:textId="77777777" w:rsidR="00151873" w:rsidRDefault="0015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Arial"/>
    <w:panose1 w:val="020B0704020202020204"/>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80"/>
    <w:family w:val="auto"/>
    <w:pitch w:val="default"/>
  </w:font>
  <w:font w:name="Albany">
    <w:altName w:val="Arial"/>
    <w:charset w:val="00"/>
    <w:family w:val="swiss"/>
    <w:pitch w:val="variable"/>
  </w:font>
  <w:font w:name="HG Mincho Light J">
    <w:altName w:val="msmincho"/>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swiss"/>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he Serif-">
    <w:panose1 w:val="02000503050000020004"/>
    <w:charset w:val="00"/>
    <w:family w:val="auto"/>
    <w:pitch w:val="variable"/>
    <w:sig w:usb0="800000A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514B" w14:textId="77777777" w:rsidR="00BF39F3" w:rsidRDefault="00BF39F3" w:rsidP="0004018A">
    <w:pPr>
      <w:pStyle w:val="bpb-Standard"/>
      <w:ind w:left="4254" w:firstLine="709"/>
      <w:rPr>
        <w:b/>
        <w:color w:val="000000"/>
        <w:sz w:val="16"/>
        <w:szCs w:val="16"/>
      </w:rPr>
    </w:pPr>
    <w:r>
      <w:rPr>
        <w:b/>
        <w:color w:val="000000"/>
        <w:sz w:val="16"/>
        <w:szCs w:val="16"/>
      </w:rPr>
      <w:t xml:space="preserve">Pressekontakt: </w:t>
    </w:r>
  </w:p>
  <w:p w14:paraId="72F55DDE" w14:textId="77777777" w:rsidR="00BF39F3" w:rsidRDefault="00BF39F3" w:rsidP="0004018A">
    <w:pPr>
      <w:pStyle w:val="bpb-Standard"/>
      <w:ind w:left="4254" w:firstLine="709"/>
      <w:rPr>
        <w:color w:val="000000"/>
        <w:sz w:val="16"/>
        <w:szCs w:val="16"/>
      </w:rPr>
    </w:pPr>
    <w:r>
      <w:rPr>
        <w:color w:val="000000"/>
        <w:sz w:val="16"/>
        <w:szCs w:val="16"/>
      </w:rPr>
      <w:t>Pressekontakt: Annika Brümmer</w:t>
    </w:r>
  </w:p>
  <w:p w14:paraId="4A1F139F" w14:textId="77777777" w:rsidR="00BF39F3" w:rsidRDefault="00BF39F3" w:rsidP="0004018A">
    <w:pPr>
      <w:ind w:left="4254" w:firstLine="709"/>
      <w:rPr>
        <w:color w:val="000000"/>
        <w:sz w:val="16"/>
        <w:szCs w:val="16"/>
      </w:rPr>
    </w:pPr>
    <w:r>
      <w:rPr>
        <w:color w:val="000000"/>
        <w:sz w:val="16"/>
        <w:szCs w:val="16"/>
      </w:rPr>
      <w:t>Organisation: Quartiermeister – korrekter Konsum GmbH</w:t>
    </w:r>
  </w:p>
  <w:p w14:paraId="25408BE9" w14:textId="77777777" w:rsidR="00BF39F3" w:rsidRDefault="00BF39F3" w:rsidP="0004018A">
    <w:pPr>
      <w:ind w:left="4394" w:firstLine="569"/>
      <w:rPr>
        <w:color w:val="000000"/>
        <w:sz w:val="16"/>
        <w:szCs w:val="16"/>
      </w:rPr>
    </w:pPr>
    <w:r>
      <w:rPr>
        <w:color w:val="000000"/>
        <w:sz w:val="16"/>
        <w:szCs w:val="16"/>
      </w:rPr>
      <w:t>Adresse: Oranienstr. 183, Aufgang C, 10999 Berlin</w:t>
    </w:r>
  </w:p>
  <w:p w14:paraId="3844389F" w14:textId="77777777" w:rsidR="00BF39F3" w:rsidRDefault="00BF39F3">
    <w:pPr>
      <w:ind w:left="5103"/>
      <w:rPr>
        <w:color w:val="000000"/>
        <w:sz w:val="16"/>
        <w:szCs w:val="16"/>
      </w:rPr>
    </w:pPr>
  </w:p>
  <w:p w14:paraId="2C3CF079" w14:textId="77777777" w:rsidR="00BF39F3" w:rsidRPr="003B0D1E" w:rsidRDefault="00BF39F3" w:rsidP="0004018A">
    <w:pPr>
      <w:pStyle w:val="bpb-Standard"/>
      <w:ind w:left="4254" w:firstLine="709"/>
      <w:rPr>
        <w:color w:val="000000"/>
        <w:sz w:val="16"/>
        <w:szCs w:val="16"/>
        <w:lang w:val="nb-NO"/>
      </w:rPr>
    </w:pPr>
    <w:r w:rsidRPr="003B0D1E">
      <w:rPr>
        <w:color w:val="000000"/>
        <w:sz w:val="16"/>
        <w:szCs w:val="16"/>
        <w:lang w:val="nb-NO"/>
      </w:rPr>
      <w:t>Telefonnummer. 030/</w:t>
    </w:r>
    <w:r w:rsidRPr="003B0D1E">
      <w:rPr>
        <w:lang w:val="nb-NO"/>
      </w:rPr>
      <w:t xml:space="preserve"> </w:t>
    </w:r>
    <w:r w:rsidRPr="003B0D1E">
      <w:rPr>
        <w:color w:val="000000"/>
        <w:sz w:val="16"/>
        <w:szCs w:val="16"/>
        <w:lang w:val="nb-NO"/>
      </w:rPr>
      <w:t>69599123</w:t>
    </w:r>
  </w:p>
  <w:p w14:paraId="38E21B16" w14:textId="77777777" w:rsidR="00BF39F3" w:rsidRPr="003B0D1E" w:rsidRDefault="00BF39F3" w:rsidP="0004018A">
    <w:pPr>
      <w:pStyle w:val="bpb-Standard"/>
      <w:ind w:left="4254" w:firstLine="709"/>
      <w:rPr>
        <w:rStyle w:val="Hyperlink"/>
        <w:color w:val="000000"/>
        <w:sz w:val="16"/>
        <w:szCs w:val="16"/>
        <w:u w:val="none"/>
        <w:lang w:val="nb-NO"/>
      </w:rPr>
    </w:pPr>
    <w:r w:rsidRPr="003B0D1E">
      <w:rPr>
        <w:rStyle w:val="Hyperlink"/>
        <w:color w:val="000000"/>
        <w:sz w:val="16"/>
        <w:szCs w:val="16"/>
        <w:u w:val="none"/>
        <w:lang w:val="nb-NO"/>
      </w:rPr>
      <w:t>E-Mail-Adresse. presse@quartiermeister.org</w:t>
    </w:r>
  </w:p>
  <w:p w14:paraId="5535FF9F" w14:textId="77777777" w:rsidR="00BF39F3" w:rsidRDefault="00BF39F3" w:rsidP="0004018A">
    <w:pPr>
      <w:ind w:left="4254" w:firstLine="709"/>
      <w:rPr>
        <w:color w:val="000000"/>
        <w:sz w:val="16"/>
        <w:szCs w:val="16"/>
      </w:rPr>
    </w:pPr>
    <w:r>
      <w:rPr>
        <w:color w:val="000000"/>
        <w:sz w:val="16"/>
        <w:szCs w:val="16"/>
      </w:rPr>
      <w:t>Internetseite: www.quartiermeister.org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25BE" w14:textId="77777777" w:rsidR="00151873" w:rsidRDefault="00151873">
      <w:r>
        <w:separator/>
      </w:r>
    </w:p>
  </w:footnote>
  <w:footnote w:type="continuationSeparator" w:id="0">
    <w:p w14:paraId="6EAF6BBD" w14:textId="77777777" w:rsidR="00151873" w:rsidRDefault="0015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D523" w14:textId="63A39ACD" w:rsidR="00BF39F3" w:rsidRDefault="00FF769A">
    <w:pPr>
      <w:pStyle w:val="Kopfzeile"/>
      <w:rPr>
        <w:b/>
        <w:bCs/>
        <w:sz w:val="36"/>
        <w:szCs w:val="36"/>
      </w:rPr>
    </w:pPr>
    <w:r>
      <w:rPr>
        <w:noProof/>
      </w:rPr>
      <w:drawing>
        <wp:anchor distT="0" distB="0" distL="114300" distR="114300" simplePos="0" relativeHeight="251657728" behindDoc="0" locked="0" layoutInCell="1" allowOverlap="1" wp14:anchorId="49FD88F5" wp14:editId="3BDB3596">
          <wp:simplePos x="0" y="0"/>
          <wp:positionH relativeFrom="column">
            <wp:posOffset>3638550</wp:posOffset>
          </wp:positionH>
          <wp:positionV relativeFrom="paragraph">
            <wp:posOffset>-66675</wp:posOffset>
          </wp:positionV>
          <wp:extent cx="2162175" cy="723900"/>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B8505" w14:textId="77777777" w:rsidR="00BF39F3" w:rsidRDefault="00BF39F3">
    <w:pPr>
      <w:pStyle w:val="Kopfzeile"/>
      <w:rPr>
        <w:b/>
        <w:bCs/>
        <w:sz w:val="36"/>
        <w:szCs w:val="36"/>
      </w:rPr>
    </w:pPr>
  </w:p>
  <w:p w14:paraId="433ADA79" w14:textId="77777777" w:rsidR="00BF39F3" w:rsidRDefault="00BF39F3">
    <w:pPr>
      <w:pStyle w:val="Kopfzeile"/>
      <w:tabs>
        <w:tab w:val="clear" w:pos="4536"/>
        <w:tab w:val="clear" w:pos="9072"/>
        <w:tab w:val="center" w:pos="13607"/>
        <w:tab w:val="right" w:pos="18134"/>
      </w:tabs>
    </w:pPr>
  </w:p>
  <w:p w14:paraId="43DC1CA3" w14:textId="77777777" w:rsidR="00BF39F3" w:rsidRDefault="00BF39F3">
    <w:pPr>
      <w:pStyle w:val="Kopfzeile"/>
      <w:tabs>
        <w:tab w:val="clear" w:pos="4536"/>
        <w:tab w:val="clear" w:pos="9072"/>
        <w:tab w:val="center" w:pos="13607"/>
        <w:tab w:val="right" w:pos="18134"/>
      </w:tabs>
    </w:pPr>
  </w:p>
  <w:p w14:paraId="6E437A65" w14:textId="77777777" w:rsidR="00BF39F3" w:rsidRDefault="00BF39F3">
    <w:pPr>
      <w:pStyle w:val="Kopfzeile"/>
      <w:tabs>
        <w:tab w:val="clear" w:pos="4536"/>
        <w:tab w:val="clear" w:pos="9072"/>
        <w:tab w:val="center" w:pos="13607"/>
        <w:tab w:val="right" w:pos="18134"/>
      </w:tabs>
    </w:pPr>
  </w:p>
  <w:p w14:paraId="2DBB6516" w14:textId="77777777" w:rsidR="00BF39F3" w:rsidRDefault="00BF39F3">
    <w:pPr>
      <w:pStyle w:val="Kopfzeile"/>
      <w:tabs>
        <w:tab w:val="clear" w:pos="4536"/>
        <w:tab w:val="clear" w:pos="9072"/>
        <w:tab w:val="center" w:pos="13607"/>
        <w:tab w:val="right" w:pos="18134"/>
      </w:tabs>
    </w:pPr>
  </w:p>
  <w:p w14:paraId="0921C228" w14:textId="77777777" w:rsidR="00BF39F3" w:rsidRPr="00326FE3" w:rsidRDefault="00BF39F3">
    <w:pPr>
      <w:pStyle w:val="Kopfzeile"/>
      <w:tabs>
        <w:tab w:val="clear" w:pos="4536"/>
        <w:tab w:val="clear" w:pos="9072"/>
        <w:tab w:val="center" w:pos="13607"/>
        <w:tab w:val="right" w:pos="18134"/>
      </w:tabs>
      <w:rPr>
        <w:rFonts w:ascii="The Serif-" w:hAnsi="The Serif-"/>
        <w:b/>
        <w:bCs/>
        <w:szCs w:val="20"/>
      </w:rPr>
    </w:pPr>
    <w:r w:rsidRPr="00326FE3">
      <w:rPr>
        <w:rFonts w:ascii="The Serif-" w:hAnsi="The Serif-"/>
        <w:b/>
        <w:bCs/>
        <w:sz w:val="36"/>
        <w:szCs w:val="36"/>
      </w:rPr>
      <w:t>Pressemitteilung</w:t>
    </w:r>
    <w:r w:rsidRPr="00326FE3">
      <w:rPr>
        <w:rFonts w:ascii="The Serif-" w:hAnsi="The Serif-"/>
        <w:b/>
        <w:bCs/>
        <w:sz w:val="36"/>
        <w:szCs w:val="36"/>
      </w:rPr>
      <w:tab/>
    </w:r>
    <w:r w:rsidRPr="00326FE3">
      <w:rPr>
        <w:rFonts w:ascii="The Serif-" w:hAnsi="The Serif-"/>
        <w:b/>
        <w:bCs/>
        <w:szCs w:val="20"/>
      </w:rPr>
      <w:t>Stadt, 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BE570B0"/>
    <w:multiLevelType w:val="multilevel"/>
    <w:tmpl w:val="D350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83"/>
    <w:rsid w:val="00002D4C"/>
    <w:rsid w:val="00037506"/>
    <w:rsid w:val="0004018A"/>
    <w:rsid w:val="000830E6"/>
    <w:rsid w:val="000A2943"/>
    <w:rsid w:val="000A791A"/>
    <w:rsid w:val="000C38B4"/>
    <w:rsid w:val="000C3AF1"/>
    <w:rsid w:val="00112A73"/>
    <w:rsid w:val="00135977"/>
    <w:rsid w:val="00151873"/>
    <w:rsid w:val="00167494"/>
    <w:rsid w:val="00174CE8"/>
    <w:rsid w:val="0017789C"/>
    <w:rsid w:val="00190917"/>
    <w:rsid w:val="001C46B0"/>
    <w:rsid w:val="001D2CB0"/>
    <w:rsid w:val="001E64DA"/>
    <w:rsid w:val="001E7B97"/>
    <w:rsid w:val="0022744E"/>
    <w:rsid w:val="00326FE3"/>
    <w:rsid w:val="00340811"/>
    <w:rsid w:val="00381986"/>
    <w:rsid w:val="00385E83"/>
    <w:rsid w:val="003B0D1E"/>
    <w:rsid w:val="003C02B0"/>
    <w:rsid w:val="003D3FDE"/>
    <w:rsid w:val="003F5799"/>
    <w:rsid w:val="0044638A"/>
    <w:rsid w:val="00463A53"/>
    <w:rsid w:val="004945BA"/>
    <w:rsid w:val="004B25F4"/>
    <w:rsid w:val="004C6C20"/>
    <w:rsid w:val="004D6407"/>
    <w:rsid w:val="004F0654"/>
    <w:rsid w:val="004F2484"/>
    <w:rsid w:val="0051150C"/>
    <w:rsid w:val="0051551F"/>
    <w:rsid w:val="005257F3"/>
    <w:rsid w:val="00531556"/>
    <w:rsid w:val="0053682D"/>
    <w:rsid w:val="00546A4B"/>
    <w:rsid w:val="005A6D84"/>
    <w:rsid w:val="006866B8"/>
    <w:rsid w:val="006B3DB5"/>
    <w:rsid w:val="006F6148"/>
    <w:rsid w:val="00741380"/>
    <w:rsid w:val="00750BFB"/>
    <w:rsid w:val="00752714"/>
    <w:rsid w:val="007716B4"/>
    <w:rsid w:val="007E559F"/>
    <w:rsid w:val="007F53AA"/>
    <w:rsid w:val="00817300"/>
    <w:rsid w:val="00827973"/>
    <w:rsid w:val="00865E9A"/>
    <w:rsid w:val="008721BA"/>
    <w:rsid w:val="0088054D"/>
    <w:rsid w:val="008B1243"/>
    <w:rsid w:val="008C5A08"/>
    <w:rsid w:val="008E7079"/>
    <w:rsid w:val="00945A50"/>
    <w:rsid w:val="0096697D"/>
    <w:rsid w:val="00970085"/>
    <w:rsid w:val="00971882"/>
    <w:rsid w:val="0098146B"/>
    <w:rsid w:val="00982FAC"/>
    <w:rsid w:val="009925A7"/>
    <w:rsid w:val="009C3B1E"/>
    <w:rsid w:val="009F664B"/>
    <w:rsid w:val="00A31D61"/>
    <w:rsid w:val="00A37202"/>
    <w:rsid w:val="00A5223F"/>
    <w:rsid w:val="00A6240A"/>
    <w:rsid w:val="00AB0188"/>
    <w:rsid w:val="00AD527C"/>
    <w:rsid w:val="00AD6936"/>
    <w:rsid w:val="00AE05EB"/>
    <w:rsid w:val="00AF14BD"/>
    <w:rsid w:val="00B04964"/>
    <w:rsid w:val="00B16DDE"/>
    <w:rsid w:val="00B31930"/>
    <w:rsid w:val="00B85E7C"/>
    <w:rsid w:val="00BE086C"/>
    <w:rsid w:val="00BF39F3"/>
    <w:rsid w:val="00C17B31"/>
    <w:rsid w:val="00C23CB2"/>
    <w:rsid w:val="00CB2324"/>
    <w:rsid w:val="00CB4947"/>
    <w:rsid w:val="00CF1DB9"/>
    <w:rsid w:val="00D105F4"/>
    <w:rsid w:val="00D11B53"/>
    <w:rsid w:val="00D17254"/>
    <w:rsid w:val="00D97B7F"/>
    <w:rsid w:val="00DA4B31"/>
    <w:rsid w:val="00DC028C"/>
    <w:rsid w:val="00DC3951"/>
    <w:rsid w:val="00E13F7D"/>
    <w:rsid w:val="00E1648B"/>
    <w:rsid w:val="00E232A0"/>
    <w:rsid w:val="00E51BC7"/>
    <w:rsid w:val="00E651C2"/>
    <w:rsid w:val="00E65F3C"/>
    <w:rsid w:val="00EC5606"/>
    <w:rsid w:val="00EE7BE7"/>
    <w:rsid w:val="00F20F53"/>
    <w:rsid w:val="00F2202C"/>
    <w:rsid w:val="00F77D80"/>
    <w:rsid w:val="00F90A08"/>
    <w:rsid w:val="00FF7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67ACBA"/>
  <w14:defaultImageDpi w14:val="300"/>
  <w15:chartTrackingRefBased/>
  <w15:docId w15:val="{D9EE978D-19DA-470A-9113-E16451B4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Cs w:val="24"/>
    </w:rPr>
  </w:style>
  <w:style w:type="paragraph" w:styleId="berschrift1">
    <w:name w:val="heading 1"/>
    <w:basedOn w:val="Standard"/>
    <w:next w:val="Standard"/>
    <w:qFormat/>
    <w:pPr>
      <w:widowControl w:val="0"/>
      <w:numPr>
        <w:numId w:val="1"/>
      </w:numPr>
      <w:spacing w:after="360"/>
      <w:outlineLvl w:val="0"/>
    </w:pPr>
    <w:rPr>
      <w:rFonts w:ascii="Arial Fett" w:hAnsi="Arial Fett"/>
      <w:sz w:val="36"/>
    </w:rPr>
  </w:style>
  <w:style w:type="paragraph" w:styleId="berschrift2">
    <w:name w:val="heading 2"/>
    <w:basedOn w:val="Standard"/>
    <w:next w:val="Standard"/>
    <w:qFormat/>
    <w:pPr>
      <w:widowControl w:val="0"/>
      <w:numPr>
        <w:ilvl w:val="1"/>
        <w:numId w:val="1"/>
      </w:numPr>
      <w:spacing w:after="360"/>
      <w:outlineLvl w:val="1"/>
    </w:pPr>
    <w:rPr>
      <w:rFonts w:ascii="Arial Fett" w:hAnsi="Arial Fett"/>
      <w:sz w:val="28"/>
    </w:rPr>
  </w:style>
  <w:style w:type="paragraph" w:styleId="berschrift3">
    <w:name w:val="heading 3"/>
    <w:basedOn w:val="Standard"/>
    <w:next w:val="Standard"/>
    <w:qFormat/>
    <w:pPr>
      <w:widowControl w:val="0"/>
      <w:numPr>
        <w:ilvl w:val="2"/>
        <w:numId w:val="1"/>
      </w:numPr>
      <w:spacing w:after="360"/>
      <w:outlineLvl w:val="2"/>
    </w:pPr>
    <w:rPr>
      <w:rFonts w:ascii="Arial Fett" w:hAnsi="Arial Fett"/>
      <w:sz w:val="24"/>
    </w:rPr>
  </w:style>
  <w:style w:type="paragraph" w:styleId="berschrift4">
    <w:name w:val="heading 4"/>
    <w:basedOn w:val="Standard"/>
    <w:next w:val="Standard"/>
    <w:qFormat/>
    <w:pPr>
      <w:keepNext/>
      <w:numPr>
        <w:ilvl w:val="3"/>
        <w:numId w:val="1"/>
      </w:numPr>
      <w:outlineLvl w:val="3"/>
    </w:pPr>
    <w:rPr>
      <w:b/>
      <w:sz w:val="14"/>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sz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sz w:val="24"/>
    </w:rPr>
  </w:style>
  <w:style w:type="paragraph" w:styleId="berschrift9">
    <w:name w:val="heading 9"/>
    <w:basedOn w:val="Standard"/>
    <w:next w:val="Standard"/>
    <w:qFormat/>
    <w:pPr>
      <w:numPr>
        <w:ilvl w:val="8"/>
        <w:numId w:val="1"/>
      </w:num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rPr>
      <w:color w:val="000080"/>
      <w:u w:val="single"/>
    </w:rPr>
  </w:style>
  <w:style w:type="character" w:customStyle="1" w:styleId="Platzhalter">
    <w:name w:val="Platzhalter"/>
    <w:rPr>
      <w:smallCaps/>
      <w:color w:val="008080"/>
      <w:u w:val="dotted"/>
    </w:rP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w:hAnsi="Wingdings"/>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BesuchterLink">
    <w:name w:val="FollowedHyperlink"/>
    <w:rPr>
      <w:color w:val="80000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lbany" w:eastAsia="HG Mincho Light J" w:hAnsi="Albany"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tyle>
  <w:style w:type="paragraph" w:styleId="Umschlagadresse">
    <w:name w:val="envelope address"/>
    <w:basedOn w:val="Standard"/>
    <w:pPr>
      <w:ind w:left="1" w:firstLine="1"/>
    </w:pPr>
    <w:rPr>
      <w:sz w:val="24"/>
    </w:rPr>
  </w:style>
  <w:style w:type="paragraph" w:styleId="Umschlagabsenderadresse">
    <w:name w:val="envelope return"/>
    <w:basedOn w:val="Standard"/>
  </w:style>
  <w:style w:type="paragraph" w:styleId="Endnotentext">
    <w:name w:val="endnote text"/>
    <w:basedOn w:val="Standard"/>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qFormat/>
    <w:pPr>
      <w:spacing w:before="240" w:after="60"/>
      <w:jc w:val="center"/>
    </w:pPr>
    <w:rPr>
      <w:b/>
      <w:kern w:val="1"/>
      <w:sz w:val="32"/>
    </w:rPr>
  </w:style>
  <w:style w:type="paragraph" w:styleId="Untertitel">
    <w:name w:val="Subtitle"/>
    <w:basedOn w:val="Standard"/>
    <w:next w:val="Textkrper"/>
    <w:qFormat/>
    <w:pPr>
      <w:spacing w:after="60"/>
      <w:jc w:val="center"/>
    </w:pPr>
    <w:rPr>
      <w:sz w:val="24"/>
    </w:rPr>
  </w:style>
  <w:style w:type="paragraph" w:customStyle="1" w:styleId="bpb-Aufzhlungsnummern">
    <w:name w:val="bpb-Aufzählungsnummern"/>
    <w:basedOn w:val="Standard"/>
  </w:style>
  <w:style w:type="paragraph" w:customStyle="1" w:styleId="bpb-Aufzhlungspunkte">
    <w:name w:val="bpb-Aufzählungspunkte"/>
    <w:basedOn w:val="Standard"/>
    <w:pPr>
      <w:autoSpaceDE w:val="0"/>
    </w:pPr>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pPr>
      <w:numPr>
        <w:numId w:val="0"/>
      </w:numPr>
    </w:pPr>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rPr>
  </w:style>
  <w:style w:type="paragraph" w:customStyle="1" w:styleId="E-Mail-Signatur1">
    <w:name w:val="E-Mail-Signatur1"/>
    <w:basedOn w:val="Standard"/>
  </w:style>
  <w:style w:type="paragraph" w:customStyle="1" w:styleId="WW-Fu-Endnotenberschrift">
    <w:name w:val="WW-Fuß/-Endnotenüberschrift"/>
    <w:basedOn w:val="Standard"/>
    <w:next w:val="Standard"/>
  </w:style>
  <w:style w:type="paragraph" w:customStyle="1" w:styleId="HTMLAdresse1">
    <w:name w:val="HTML Adresse1"/>
    <w:basedOn w:val="Standard"/>
    <w:rPr>
      <w:i/>
    </w:rPr>
  </w:style>
  <w:style w:type="paragraph" w:customStyle="1" w:styleId="HTMLVorformatiert1">
    <w:name w:val="HTML Vorformatiert1"/>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szCs w:val="24"/>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rPr>
      <w:sz w:val="24"/>
    </w:r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rPr>
      <w:b/>
      <w:sz w:val="24"/>
    </w:rPr>
  </w:style>
  <w:style w:type="paragraph" w:customStyle="1" w:styleId="StandardWeb1">
    <w:name w:val="Standard (Web)1"/>
    <w:basedOn w:val="Standard"/>
    <w:rPr>
      <w:rFonts w:ascii="Times New Roman" w:hAnsi="Times New Roman"/>
      <w:sz w:val="24"/>
    </w:rPr>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customStyle="1" w:styleId="Zitat1">
    <w:name w:val="Zitat1"/>
    <w:basedOn w:val="Standard"/>
    <w:pPr>
      <w:widowControl w:val="0"/>
      <w:spacing w:after="283"/>
      <w:ind w:left="567" w:right="567"/>
    </w:pPr>
    <w:rPr>
      <w:rFonts w:eastAsia="Andale Sans UI" w:cs="Mangal"/>
      <w:kern w:val="1"/>
      <w:lang w:eastAsia="hi-IN" w:bidi="hi-IN"/>
    </w:rPr>
  </w:style>
  <w:style w:type="paragraph" w:styleId="StandardWeb">
    <w:name w:val="Normal (Web)"/>
    <w:basedOn w:val="Standard"/>
    <w:uiPriority w:val="99"/>
    <w:semiHidden/>
    <w:unhideWhenUsed/>
    <w:rsid w:val="00385E83"/>
    <w:pPr>
      <w:suppressAutoHyphens w:val="0"/>
      <w:spacing w:before="100" w:beforeAutospacing="1" w:after="100" w:afterAutospacing="1"/>
    </w:pPr>
    <w:rPr>
      <w:rFonts w:ascii="Times" w:eastAsia="MS Mincho" w:hAnsi="Times"/>
      <w:szCs w:val="20"/>
      <w:lang w:eastAsia="en-US"/>
    </w:rPr>
  </w:style>
  <w:style w:type="character" w:customStyle="1" w:styleId="apple-converted-space">
    <w:name w:val="apple-converted-space"/>
    <w:rsid w:val="00385E83"/>
  </w:style>
  <w:style w:type="character" w:styleId="NichtaufgelsteErwhnung">
    <w:name w:val="Unresolved Mention"/>
    <w:uiPriority w:val="99"/>
    <w:semiHidden/>
    <w:unhideWhenUsed/>
    <w:rsid w:val="007F53AA"/>
    <w:rPr>
      <w:color w:val="605E5C"/>
      <w:shd w:val="clear" w:color="auto" w:fill="E1DFDD"/>
    </w:rPr>
  </w:style>
  <w:style w:type="paragraph" w:styleId="Listenabsatz">
    <w:name w:val="List Paragraph"/>
    <w:basedOn w:val="Standard"/>
    <w:uiPriority w:val="72"/>
    <w:qFormat/>
    <w:rsid w:val="004945BA"/>
    <w:pPr>
      <w:ind w:left="708"/>
    </w:pPr>
  </w:style>
  <w:style w:type="character" w:styleId="Kommentarzeichen">
    <w:name w:val="annotation reference"/>
    <w:uiPriority w:val="99"/>
    <w:semiHidden/>
    <w:unhideWhenUsed/>
    <w:rsid w:val="000C3AF1"/>
    <w:rPr>
      <w:sz w:val="16"/>
      <w:szCs w:val="16"/>
    </w:rPr>
  </w:style>
  <w:style w:type="paragraph" w:styleId="Kommentartext">
    <w:name w:val="annotation text"/>
    <w:basedOn w:val="Standard"/>
    <w:link w:val="KommentartextZchn"/>
    <w:uiPriority w:val="99"/>
    <w:unhideWhenUsed/>
    <w:rsid w:val="000C3AF1"/>
    <w:rPr>
      <w:szCs w:val="20"/>
    </w:rPr>
  </w:style>
  <w:style w:type="character" w:customStyle="1" w:styleId="KommentartextZchn">
    <w:name w:val="Kommentartext Zchn"/>
    <w:link w:val="Kommentartext"/>
    <w:uiPriority w:val="99"/>
    <w:rsid w:val="000C3AF1"/>
    <w:rPr>
      <w:rFonts w:ascii="Arial" w:hAnsi="Arial"/>
    </w:rPr>
  </w:style>
  <w:style w:type="paragraph" w:styleId="Kommentarthema">
    <w:name w:val="annotation subject"/>
    <w:basedOn w:val="Kommentartext"/>
    <w:next w:val="Kommentartext"/>
    <w:link w:val="KommentarthemaZchn"/>
    <w:uiPriority w:val="99"/>
    <w:semiHidden/>
    <w:unhideWhenUsed/>
    <w:rsid w:val="000C3AF1"/>
    <w:rPr>
      <w:b/>
      <w:bCs/>
    </w:rPr>
  </w:style>
  <w:style w:type="character" w:customStyle="1" w:styleId="KommentarthemaZchn">
    <w:name w:val="Kommentarthema Zchn"/>
    <w:link w:val="Kommentarthema"/>
    <w:uiPriority w:val="99"/>
    <w:semiHidden/>
    <w:rsid w:val="000C3AF1"/>
    <w:rPr>
      <w:rFonts w:ascii="Arial" w:hAnsi="Arial"/>
      <w:b/>
      <w:bCs/>
    </w:rPr>
  </w:style>
  <w:style w:type="paragraph" w:styleId="berarbeitung">
    <w:name w:val="Revision"/>
    <w:hidden/>
    <w:uiPriority w:val="71"/>
    <w:rsid w:val="003B0D1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6456">
      <w:bodyDiv w:val="1"/>
      <w:marLeft w:val="0"/>
      <w:marRight w:val="0"/>
      <w:marTop w:val="0"/>
      <w:marBottom w:val="0"/>
      <w:divBdr>
        <w:top w:val="none" w:sz="0" w:space="0" w:color="auto"/>
        <w:left w:val="none" w:sz="0" w:space="0" w:color="auto"/>
        <w:bottom w:val="none" w:sz="0" w:space="0" w:color="auto"/>
        <w:right w:val="none" w:sz="0" w:space="0" w:color="auto"/>
      </w:divBdr>
    </w:div>
    <w:div w:id="470943092">
      <w:bodyDiv w:val="1"/>
      <w:marLeft w:val="0"/>
      <w:marRight w:val="0"/>
      <w:marTop w:val="0"/>
      <w:marBottom w:val="0"/>
      <w:divBdr>
        <w:top w:val="none" w:sz="0" w:space="0" w:color="auto"/>
        <w:left w:val="none" w:sz="0" w:space="0" w:color="auto"/>
        <w:bottom w:val="none" w:sz="0" w:space="0" w:color="auto"/>
        <w:right w:val="none" w:sz="0" w:space="0" w:color="auto"/>
      </w:divBdr>
    </w:div>
    <w:div w:id="1323049982">
      <w:bodyDiv w:val="1"/>
      <w:marLeft w:val="0"/>
      <w:marRight w:val="0"/>
      <w:marTop w:val="0"/>
      <w:marBottom w:val="0"/>
      <w:divBdr>
        <w:top w:val="none" w:sz="0" w:space="0" w:color="auto"/>
        <w:left w:val="none" w:sz="0" w:space="0" w:color="auto"/>
        <w:bottom w:val="none" w:sz="0" w:space="0" w:color="auto"/>
        <w:right w:val="none" w:sz="0" w:space="0" w:color="auto"/>
      </w:divBdr>
    </w:div>
    <w:div w:id="1371372715">
      <w:bodyDiv w:val="1"/>
      <w:marLeft w:val="0"/>
      <w:marRight w:val="0"/>
      <w:marTop w:val="0"/>
      <w:marBottom w:val="0"/>
      <w:divBdr>
        <w:top w:val="none" w:sz="0" w:space="0" w:color="auto"/>
        <w:left w:val="none" w:sz="0" w:space="0" w:color="auto"/>
        <w:bottom w:val="none" w:sz="0" w:space="0" w:color="auto"/>
        <w:right w:val="none" w:sz="0" w:space="0" w:color="auto"/>
      </w:divBdr>
    </w:div>
    <w:div w:id="17154968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Saeb</dc:creator>
  <cp:keywords/>
  <cp:lastModifiedBy>Annika Brümmer</cp:lastModifiedBy>
  <cp:revision>4</cp:revision>
  <cp:lastPrinted>1899-12-31T23:00:00Z</cp:lastPrinted>
  <dcterms:created xsi:type="dcterms:W3CDTF">2022-03-09T13:04:00Z</dcterms:created>
  <dcterms:modified xsi:type="dcterms:W3CDTF">2022-03-14T10:03:00Z</dcterms:modified>
</cp:coreProperties>
</file>